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21" w:rsidRDefault="006B5221" w:rsidP="006B5221">
      <w:pPr>
        <w:pStyle w:val="Title"/>
        <w:jc w:val="left"/>
        <w:rPr>
          <w:rFonts w:ascii="Arial" w:hAnsi="Arial" w:cs="Arial"/>
          <w:b/>
          <w:bCs/>
          <w:sz w:val="32"/>
          <w:szCs w:val="32"/>
          <w:u w:val="single"/>
        </w:rPr>
      </w:pPr>
    </w:p>
    <w:p w:rsidR="006B5221" w:rsidRPr="006B5221" w:rsidRDefault="006B5221" w:rsidP="006B5221">
      <w:pPr>
        <w:pStyle w:val="Title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6B5221">
        <w:rPr>
          <w:rFonts w:ascii="Arial" w:hAnsi="Arial" w:cs="Arial" w:hint="cs"/>
          <w:b/>
          <w:bCs/>
          <w:sz w:val="32"/>
          <w:szCs w:val="32"/>
          <w:u w:val="single"/>
          <w:rtl/>
        </w:rPr>
        <w:t>קורס הנדסת</w:t>
      </w:r>
      <w:r w:rsidRPr="006B522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איכות</w:t>
      </w:r>
    </w:p>
    <w:p w:rsidR="006B5221" w:rsidRPr="006B5221" w:rsidRDefault="006B5221" w:rsidP="006B5221">
      <w:pPr>
        <w:pStyle w:val="Title"/>
        <w:rPr>
          <w:rFonts w:ascii="Arial" w:hAnsi="Arial" w:cs="Arial"/>
          <w:b/>
          <w:bCs/>
          <w:sz w:val="32"/>
          <w:szCs w:val="32"/>
          <w:u w:val="single"/>
        </w:rPr>
      </w:pPr>
      <w:r w:rsidRPr="006B5221">
        <w:rPr>
          <w:rFonts w:ascii="Arial" w:hAnsi="Arial" w:cs="Arial" w:hint="cs"/>
          <w:b/>
          <w:bCs/>
          <w:sz w:val="32"/>
          <w:szCs w:val="32"/>
          <w:u w:val="single"/>
          <w:rtl/>
        </w:rPr>
        <w:t>בתל - חי</w:t>
      </w:r>
    </w:p>
    <w:p w:rsidR="006B5221" w:rsidRDefault="006B5221" w:rsidP="006B5221">
      <w:pPr>
        <w:rPr>
          <w:rFonts w:ascii="Arial" w:hAnsi="Arial"/>
          <w:b/>
          <w:bCs/>
          <w:sz w:val="24"/>
          <w:szCs w:val="24"/>
          <w:u w:val="single"/>
        </w:rPr>
      </w:pP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</w:rPr>
        <w:t>חסות ופיקוח:</w:t>
      </w:r>
    </w:p>
    <w:p w:rsidR="006B5221" w:rsidRPr="006B5221" w:rsidRDefault="006B5221" w:rsidP="006B5221">
      <w:pPr>
        <w:pStyle w:val="BodyText"/>
        <w:jc w:val="both"/>
        <w:rPr>
          <w:rFonts w:ascii="Arial" w:hAnsi="Arial" w:cs="Arial"/>
          <w:sz w:val="24"/>
          <w:szCs w:val="24"/>
          <w:rtl/>
        </w:rPr>
      </w:pPr>
      <w:r w:rsidRPr="006B5221">
        <w:rPr>
          <w:rFonts w:ascii="Arial" w:hAnsi="Arial" w:cs="Arial"/>
          <w:sz w:val="24"/>
          <w:szCs w:val="24"/>
          <w:rtl/>
        </w:rPr>
        <w:t xml:space="preserve">הלימודים יתקיימו במכללת תל – חי. המכללה הטכנולוגית תעניק תעודות סיום קורס הנדסת איכות לסטודנטים שיסיימו לימודיהם בהצלחה. </w:t>
      </w:r>
    </w:p>
    <w:p w:rsidR="006B5221" w:rsidRPr="006B5221" w:rsidRDefault="006B5221" w:rsidP="006B5221">
      <w:pPr>
        <w:rPr>
          <w:rFonts w:ascii="Arial" w:hAnsi="Arial"/>
          <w:sz w:val="24"/>
          <w:szCs w:val="24"/>
          <w:rtl/>
          <w:lang w:val="ru-RU"/>
        </w:rPr>
      </w:pPr>
      <w:r w:rsidRPr="006B5221">
        <w:rPr>
          <w:rFonts w:ascii="Arial" w:hAnsi="Arial"/>
          <w:sz w:val="24"/>
          <w:szCs w:val="24"/>
          <w:rtl/>
          <w:lang w:val="ru-RU"/>
        </w:rPr>
        <w:t>הסטודנט יוכל בסוף הכשרתו לגשת גם למבחנים הבאים:</w:t>
      </w:r>
    </w:p>
    <w:p w:rsidR="006B5221" w:rsidRPr="006B5221" w:rsidRDefault="006B5221" w:rsidP="006B5221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sz w:val="24"/>
          <w:szCs w:val="24"/>
          <w:u w:val="single"/>
          <w:lang w:val="ru-RU"/>
        </w:rPr>
      </w:pPr>
      <w:r w:rsidRPr="006B5221">
        <w:rPr>
          <w:rFonts w:ascii="Arial" w:hAnsi="Arial"/>
          <w:sz w:val="24"/>
          <w:szCs w:val="24"/>
          <w:rtl/>
          <w:lang w:val="ru-RU"/>
        </w:rPr>
        <w:t xml:space="preserve">מבחן של האיגוד הישראלי לאיכות </w:t>
      </w:r>
      <w:r w:rsidRPr="006B5221">
        <w:rPr>
          <w:rFonts w:ascii="Arial" w:hAnsi="Arial"/>
          <w:sz w:val="24"/>
          <w:szCs w:val="24"/>
        </w:rPr>
        <w:t>ICQE</w:t>
      </w:r>
      <w:r w:rsidRPr="006B5221">
        <w:rPr>
          <w:rFonts w:ascii="Arial" w:hAnsi="Arial"/>
          <w:sz w:val="24"/>
          <w:szCs w:val="24"/>
          <w:rtl/>
        </w:rPr>
        <w:t>.</w:t>
      </w:r>
    </w:p>
    <w:p w:rsidR="006B5221" w:rsidRPr="006B5221" w:rsidRDefault="006B5221" w:rsidP="006B5221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sz w:val="24"/>
          <w:szCs w:val="24"/>
          <w:u w:val="single"/>
          <w:rtl/>
          <w:lang w:val="ru-RU"/>
        </w:rPr>
      </w:pPr>
      <w:r w:rsidRPr="006B5221">
        <w:rPr>
          <w:rFonts w:ascii="Arial" w:hAnsi="Arial"/>
          <w:sz w:val="24"/>
          <w:szCs w:val="24"/>
          <w:rtl/>
          <w:lang w:val="ru-RU"/>
        </w:rPr>
        <w:t xml:space="preserve">למבחן </w:t>
      </w:r>
      <w:r w:rsidRPr="006B5221">
        <w:rPr>
          <w:rFonts w:ascii="Arial" w:hAnsi="Arial"/>
          <w:sz w:val="24"/>
          <w:szCs w:val="24"/>
        </w:rPr>
        <w:t>CQE</w:t>
      </w:r>
      <w:r w:rsidRPr="006B5221">
        <w:rPr>
          <w:rFonts w:ascii="Arial" w:hAnsi="Arial"/>
          <w:sz w:val="24"/>
          <w:szCs w:val="24"/>
          <w:rtl/>
          <w:lang w:val="ru-RU"/>
        </w:rPr>
        <w:t xml:space="preserve"> של ה – </w:t>
      </w:r>
      <w:r w:rsidRPr="006B5221">
        <w:rPr>
          <w:rFonts w:ascii="Arial" w:hAnsi="Arial"/>
          <w:sz w:val="24"/>
          <w:szCs w:val="24"/>
          <w:lang w:val="ru-RU"/>
        </w:rPr>
        <w:t>ASQ</w:t>
      </w:r>
      <w:r w:rsidRPr="006B5221">
        <w:rPr>
          <w:rFonts w:ascii="Arial" w:hAnsi="Arial"/>
          <w:sz w:val="24"/>
          <w:szCs w:val="24"/>
          <w:rtl/>
          <w:lang w:val="ru-RU"/>
        </w:rPr>
        <w:t xml:space="preserve"> (האיגוד האמריקאי לאיכות).</w:t>
      </w:r>
    </w:p>
    <w:p w:rsidR="006B5221" w:rsidRPr="006B5221" w:rsidRDefault="006B5221" w:rsidP="006B5221">
      <w:pPr>
        <w:pStyle w:val="BodyText"/>
        <w:jc w:val="both"/>
        <w:rPr>
          <w:rFonts w:ascii="Arial" w:hAnsi="Arial" w:cs="Arial"/>
          <w:sz w:val="24"/>
          <w:szCs w:val="24"/>
          <w:rtl/>
        </w:rPr>
      </w:pPr>
    </w:p>
    <w:p w:rsidR="006B5221" w:rsidRPr="006B5221" w:rsidRDefault="006B5221" w:rsidP="006B5221">
      <w:pPr>
        <w:rPr>
          <w:rFonts w:ascii="Arial" w:hAnsi="Arial"/>
          <w:sz w:val="24"/>
          <w:szCs w:val="24"/>
          <w:rtl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</w:rPr>
        <w:t>רכז אקדמי</w:t>
      </w:r>
      <w:r w:rsidRPr="006B5221">
        <w:rPr>
          <w:rFonts w:ascii="Arial" w:hAnsi="Arial"/>
          <w:b/>
          <w:bCs/>
          <w:sz w:val="24"/>
          <w:szCs w:val="24"/>
          <w:rtl/>
        </w:rPr>
        <w:t xml:space="preserve">: </w:t>
      </w:r>
      <w:r w:rsidRPr="006B5221">
        <w:rPr>
          <w:rFonts w:ascii="Arial" w:hAnsi="Arial"/>
          <w:sz w:val="24"/>
          <w:szCs w:val="24"/>
          <w:rtl/>
        </w:rPr>
        <w:t xml:space="preserve"> שלומי פרי, ראש חטיבת תעשיה וניהול. </w:t>
      </w:r>
    </w:p>
    <w:p w:rsidR="006B5221" w:rsidRPr="006B5221" w:rsidRDefault="006B5221" w:rsidP="006B5221">
      <w:pPr>
        <w:pStyle w:val="BodyText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6B5221">
        <w:rPr>
          <w:rFonts w:ascii="Arial" w:hAnsi="Arial" w:cs="Arial"/>
          <w:b/>
          <w:bCs/>
          <w:sz w:val="24"/>
          <w:szCs w:val="24"/>
          <w:u w:val="single"/>
          <w:rtl/>
        </w:rPr>
        <w:t>שימושים ויישומים:</w:t>
      </w:r>
    </w:p>
    <w:p w:rsidR="006B5221" w:rsidRPr="006B5221" w:rsidRDefault="006B5221" w:rsidP="006B5221">
      <w:pPr>
        <w:pStyle w:val="BodyText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6B5221" w:rsidRPr="006B5221" w:rsidRDefault="006B5221" w:rsidP="006B5221">
      <w:pPr>
        <w:pStyle w:val="BodyText"/>
        <w:numPr>
          <w:ilvl w:val="0"/>
          <w:numId w:val="10"/>
        </w:numPr>
        <w:ind w:right="0"/>
        <w:rPr>
          <w:rFonts w:ascii="Arial" w:hAnsi="Arial" w:cs="Arial"/>
          <w:sz w:val="24"/>
          <w:szCs w:val="24"/>
          <w:rtl/>
          <w:lang w:val="ru-RU"/>
        </w:rPr>
      </w:pPr>
      <w:r w:rsidRPr="006B5221">
        <w:rPr>
          <w:rFonts w:ascii="Arial" w:hAnsi="Arial" w:cs="Arial"/>
          <w:sz w:val="24"/>
          <w:szCs w:val="24"/>
          <w:rtl/>
        </w:rPr>
        <w:t>כיום מכון התקנים מאשר מפעלים ל</w:t>
      </w:r>
      <w:r w:rsidRPr="006B5221">
        <w:rPr>
          <w:rFonts w:ascii="Arial" w:hAnsi="Arial" w:cs="Arial"/>
          <w:sz w:val="24"/>
          <w:szCs w:val="24"/>
        </w:rPr>
        <w:t xml:space="preserve"> </w:t>
      </w:r>
      <w:r w:rsidRPr="006B5221">
        <w:rPr>
          <w:rFonts w:ascii="Arial" w:hAnsi="Arial" w:cs="Arial"/>
          <w:sz w:val="24"/>
          <w:szCs w:val="24"/>
          <w:rtl/>
          <w:lang w:val="ru-RU"/>
        </w:rPr>
        <w:t xml:space="preserve"> - </w:t>
      </w:r>
      <w:r w:rsidRPr="006B5221">
        <w:rPr>
          <w:rFonts w:ascii="Arial" w:hAnsi="Arial" w:cs="Arial"/>
          <w:sz w:val="24"/>
          <w:szCs w:val="24"/>
          <w:lang w:val="ru-RU"/>
        </w:rPr>
        <w:t>ISO</w:t>
      </w:r>
      <w:r w:rsidRPr="006B5221">
        <w:rPr>
          <w:rFonts w:ascii="Arial" w:hAnsi="Arial" w:cs="Arial"/>
          <w:sz w:val="24"/>
          <w:szCs w:val="24"/>
          <w:rtl/>
          <w:lang w:val="ru-RU"/>
        </w:rPr>
        <w:t xml:space="preserve"> בתנאי שהמפעל מעסיק אדם המורשה לעסוק בכך, במילים אחרות, בוגר קורס הנדסת איכות המוכר על ידי  האיגוד הישראלי לאיכות.</w:t>
      </w:r>
    </w:p>
    <w:p w:rsidR="006B5221" w:rsidRPr="006B5221" w:rsidRDefault="006B5221" w:rsidP="006B5221">
      <w:pPr>
        <w:pStyle w:val="BodyText"/>
        <w:rPr>
          <w:rFonts w:ascii="Arial" w:hAnsi="Arial" w:cs="Arial"/>
          <w:sz w:val="24"/>
          <w:szCs w:val="24"/>
          <w:rtl/>
          <w:lang w:val="ru-RU"/>
        </w:rPr>
      </w:pPr>
    </w:p>
    <w:p w:rsidR="006B5221" w:rsidRPr="006B5221" w:rsidRDefault="006B5221" w:rsidP="006B5221">
      <w:pPr>
        <w:pStyle w:val="BodyText"/>
        <w:numPr>
          <w:ilvl w:val="0"/>
          <w:numId w:val="10"/>
        </w:numPr>
        <w:ind w:right="0"/>
        <w:rPr>
          <w:rFonts w:ascii="Arial" w:hAnsi="Arial" w:cs="Arial"/>
          <w:sz w:val="24"/>
          <w:szCs w:val="24"/>
        </w:rPr>
      </w:pPr>
      <w:r w:rsidRPr="006B5221">
        <w:rPr>
          <w:rFonts w:ascii="Arial" w:hAnsi="Arial" w:cs="Arial"/>
          <w:sz w:val="24"/>
          <w:szCs w:val="24"/>
          <w:rtl/>
        </w:rPr>
        <w:t xml:space="preserve">כבוגר הקורס, יכול הבוגר, </w:t>
      </w:r>
      <w:r w:rsidRPr="006B5221">
        <w:rPr>
          <w:rFonts w:ascii="Arial" w:hAnsi="Arial" w:cs="Arial"/>
          <w:sz w:val="24"/>
          <w:szCs w:val="24"/>
          <w:u w:val="single"/>
          <w:rtl/>
        </w:rPr>
        <w:t>בקורות החיים</w:t>
      </w:r>
      <w:r w:rsidRPr="006B5221">
        <w:rPr>
          <w:rFonts w:ascii="Arial" w:hAnsi="Arial" w:cs="Arial"/>
          <w:sz w:val="24"/>
          <w:szCs w:val="24"/>
          <w:rtl/>
        </w:rPr>
        <w:t>, לציין כי הוא  סיים קורס הנדסת איכות במכללה הטכנולוגית תל חי (מותנה בסיום מוצלח של הלימודים).</w:t>
      </w:r>
    </w:p>
    <w:p w:rsidR="006B5221" w:rsidRPr="006B5221" w:rsidRDefault="006B5221" w:rsidP="006B5221">
      <w:pPr>
        <w:pStyle w:val="BodyText"/>
        <w:rPr>
          <w:rFonts w:ascii="Arial" w:hAnsi="Arial" w:cs="Arial"/>
          <w:sz w:val="24"/>
          <w:szCs w:val="24"/>
          <w:rtl/>
        </w:rPr>
      </w:pPr>
    </w:p>
    <w:p w:rsidR="006B5221" w:rsidRPr="006B5221" w:rsidRDefault="006B5221" w:rsidP="006B5221">
      <w:pPr>
        <w:pStyle w:val="BodyText"/>
        <w:numPr>
          <w:ilvl w:val="0"/>
          <w:numId w:val="10"/>
        </w:numPr>
        <w:ind w:right="0"/>
        <w:rPr>
          <w:rFonts w:ascii="Arial" w:hAnsi="Arial" w:cs="Arial"/>
          <w:sz w:val="24"/>
          <w:szCs w:val="24"/>
          <w:rtl/>
        </w:rPr>
      </w:pPr>
      <w:r w:rsidRPr="006B5221">
        <w:rPr>
          <w:rFonts w:ascii="Arial" w:hAnsi="Arial" w:cs="Arial"/>
          <w:sz w:val="24"/>
          <w:szCs w:val="24"/>
          <w:rtl/>
        </w:rPr>
        <w:t>נושא האיכות תופס תאוצה כתוצאה מאסונות הנגרמים מכשל באיכות, כגון רמדיה מזון לתינוקות, ומכיוון שכך הביקוש למקצוע הולך וגובר.</w:t>
      </w:r>
    </w:p>
    <w:p w:rsidR="006B5221" w:rsidRPr="006B5221" w:rsidRDefault="006B5221" w:rsidP="006B5221">
      <w:pPr>
        <w:pStyle w:val="BodyText"/>
        <w:rPr>
          <w:rFonts w:ascii="Arial" w:hAnsi="Arial" w:cs="Arial"/>
          <w:sz w:val="24"/>
          <w:szCs w:val="24"/>
          <w:rtl/>
        </w:rPr>
      </w:pPr>
    </w:p>
    <w:p w:rsidR="006B5221" w:rsidRPr="006B5221" w:rsidRDefault="006B5221" w:rsidP="006B5221">
      <w:pPr>
        <w:pStyle w:val="BodyText"/>
        <w:numPr>
          <w:ilvl w:val="0"/>
          <w:numId w:val="10"/>
        </w:numPr>
        <w:ind w:right="0"/>
        <w:rPr>
          <w:rFonts w:ascii="Arial" w:hAnsi="Arial" w:cs="Arial"/>
          <w:sz w:val="24"/>
          <w:szCs w:val="24"/>
          <w:rtl/>
        </w:rPr>
      </w:pPr>
      <w:r w:rsidRPr="006B5221">
        <w:rPr>
          <w:rFonts w:ascii="Arial" w:hAnsi="Arial" w:cs="Arial"/>
          <w:sz w:val="24"/>
          <w:szCs w:val="24"/>
          <w:rtl/>
        </w:rPr>
        <w:t>מפעלים בתחום המזון, הביוטכנולוגיה ובכל תחום אחר, עובדים לפי תקני איכות מחמירים וכך מרחיבים את קהל היעד שלהם ומייצאים את תוצרתם לחו"ל ולכן המקצוע , המאפשר עריכת תקני איכות והסמכת מפעלים לתקנים אלו, היינו מקצוע נחוץ ומבוקש.</w:t>
      </w:r>
    </w:p>
    <w:p w:rsidR="006B5221" w:rsidRPr="006B5221" w:rsidRDefault="006B5221" w:rsidP="006B5221">
      <w:pPr>
        <w:pStyle w:val="BodyText"/>
        <w:rPr>
          <w:rFonts w:ascii="Arial" w:hAnsi="Arial" w:cs="Arial"/>
          <w:sz w:val="24"/>
          <w:szCs w:val="24"/>
        </w:rPr>
      </w:pPr>
    </w:p>
    <w:p w:rsidR="006B5221" w:rsidRPr="006B5221" w:rsidRDefault="006B5221" w:rsidP="006B5221">
      <w:pPr>
        <w:pStyle w:val="BodyText"/>
        <w:ind w:right="720"/>
        <w:rPr>
          <w:rFonts w:ascii="Arial" w:hAnsi="Arial" w:cs="Arial"/>
          <w:sz w:val="24"/>
          <w:szCs w:val="24"/>
          <w:rtl/>
        </w:rPr>
      </w:pPr>
    </w:p>
    <w:p w:rsidR="006B5221" w:rsidRPr="006B5221" w:rsidRDefault="006B5221" w:rsidP="006B5221">
      <w:pPr>
        <w:pStyle w:val="BodyText"/>
        <w:numPr>
          <w:ilvl w:val="0"/>
          <w:numId w:val="10"/>
        </w:numPr>
        <w:ind w:right="0"/>
        <w:rPr>
          <w:rFonts w:ascii="Arial" w:hAnsi="Arial" w:cs="Arial"/>
          <w:sz w:val="24"/>
          <w:szCs w:val="24"/>
          <w:rtl/>
        </w:rPr>
      </w:pPr>
      <w:r w:rsidRPr="006B5221">
        <w:rPr>
          <w:rFonts w:ascii="Arial" w:hAnsi="Arial" w:cs="Arial"/>
          <w:sz w:val="24"/>
          <w:szCs w:val="24"/>
          <w:rtl/>
        </w:rPr>
        <w:t xml:space="preserve">בסין מייצרים כבר הכול ובזול ומה שנשאר לנו, היצרנים בארץ, זו האיכות </w:t>
      </w:r>
      <w:proofErr w:type="spellStart"/>
      <w:r w:rsidRPr="006B5221">
        <w:rPr>
          <w:rFonts w:ascii="Arial" w:hAnsi="Arial" w:cs="Arial"/>
          <w:sz w:val="24"/>
          <w:szCs w:val="24"/>
          <w:rtl/>
        </w:rPr>
        <w:t>עימה</w:t>
      </w:r>
      <w:proofErr w:type="spellEnd"/>
      <w:r w:rsidRPr="006B5221">
        <w:rPr>
          <w:rFonts w:ascii="Arial" w:hAnsi="Arial" w:cs="Arial"/>
          <w:sz w:val="24"/>
          <w:szCs w:val="24"/>
          <w:rtl/>
        </w:rPr>
        <w:t xml:space="preserve"> הסינים עדיין לא מצאו את הדרך להתמודד, זהו היתרון היחסי שלנו. </w:t>
      </w: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</w:rPr>
        <w:t>מטרת הלימודים:</w:t>
      </w:r>
    </w:p>
    <w:p w:rsidR="006B5221" w:rsidRPr="006B5221" w:rsidRDefault="006B5221" w:rsidP="006B5221">
      <w:pPr>
        <w:rPr>
          <w:rFonts w:ascii="Arial" w:hAnsi="Arial"/>
          <w:sz w:val="24"/>
          <w:szCs w:val="24"/>
          <w:rtl/>
        </w:rPr>
      </w:pPr>
      <w:r w:rsidRPr="006B5221">
        <w:rPr>
          <w:rFonts w:ascii="Arial" w:hAnsi="Arial"/>
          <w:sz w:val="24"/>
          <w:szCs w:val="24"/>
          <w:rtl/>
        </w:rPr>
        <w:t>להקנות ידע המקיף את כל פעילות הבטחת האיכות, החל משלב הקדם תיכון דרך הפיתוח, הייצור והתחזוקה.</w:t>
      </w: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  <w:lang w:val="ru-RU"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  <w:lang w:val="ru-RU"/>
        </w:rPr>
        <w:t>תמצית תכני הלימוד:</w:t>
      </w:r>
    </w:p>
    <w:tbl>
      <w:tblPr>
        <w:bidiVisual/>
        <w:tblW w:w="0" w:type="auto"/>
        <w:tblInd w:w="386" w:type="dxa"/>
        <w:tblLook w:val="0000" w:firstRow="0" w:lastRow="0" w:firstColumn="0" w:lastColumn="0" w:noHBand="0" w:noVBand="0"/>
      </w:tblPr>
      <w:tblGrid>
        <w:gridCol w:w="3533"/>
        <w:gridCol w:w="3870"/>
      </w:tblGrid>
      <w:tr w:rsidR="006B5221" w:rsidRPr="006B5221" w:rsidTr="00D878A6">
        <w:tc>
          <w:tcPr>
            <w:tcW w:w="3533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rtl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מערך אבטחת איכות המוצר.</w:t>
            </w:r>
          </w:p>
        </w:tc>
        <w:tc>
          <w:tcPr>
            <w:tcW w:w="3870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מידע איכות והשימוש בו.</w:t>
            </w:r>
          </w:p>
        </w:tc>
      </w:tr>
      <w:tr w:rsidR="006B5221" w:rsidRPr="006B5221" w:rsidTr="00D878A6">
        <w:tc>
          <w:tcPr>
            <w:tcW w:w="3533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עקרונות הנדסת האיכות.</w:t>
            </w:r>
          </w:p>
        </w:tc>
        <w:tc>
          <w:tcPr>
            <w:tcW w:w="3870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כלכלת האיכות.</w:t>
            </w:r>
          </w:p>
        </w:tc>
      </w:tr>
      <w:tr w:rsidR="006B5221" w:rsidRPr="006B5221" w:rsidTr="00D878A6">
        <w:tc>
          <w:tcPr>
            <w:tcW w:w="3533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הנדסת אמינות מערכות.</w:t>
            </w:r>
          </w:p>
        </w:tc>
        <w:tc>
          <w:tcPr>
            <w:tcW w:w="3870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הסתברות וסטטיסטיקה.</w:t>
            </w:r>
          </w:p>
        </w:tc>
      </w:tr>
      <w:tr w:rsidR="006B5221" w:rsidRPr="006B5221" w:rsidTr="00D878A6">
        <w:tc>
          <w:tcPr>
            <w:tcW w:w="3533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הגורם האנושי באיכות.</w:t>
            </w:r>
          </w:p>
        </w:tc>
        <w:tc>
          <w:tcPr>
            <w:tcW w:w="3870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 xml:space="preserve">הבטחת איכות סטטיסטית, </w:t>
            </w:r>
            <w:r w:rsidRPr="006B5221">
              <w:rPr>
                <w:rFonts w:ascii="Arial" w:hAnsi="Arial"/>
                <w:sz w:val="24"/>
                <w:szCs w:val="24"/>
                <w:lang w:val="ru-RU"/>
              </w:rPr>
              <w:t>S</w:t>
            </w:r>
            <w:r w:rsidRPr="006B5221">
              <w:rPr>
                <w:rFonts w:ascii="Arial" w:hAnsi="Arial"/>
                <w:sz w:val="24"/>
                <w:szCs w:val="24"/>
              </w:rPr>
              <w:t>.</w:t>
            </w:r>
            <w:proofErr w:type="spellStart"/>
            <w:r w:rsidRPr="006B5221">
              <w:rPr>
                <w:rFonts w:ascii="Arial" w:hAnsi="Arial"/>
                <w:sz w:val="24"/>
                <w:szCs w:val="24"/>
              </w:rPr>
              <w:t>p.c</w:t>
            </w:r>
            <w:proofErr w:type="spellEnd"/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.</w:t>
            </w:r>
          </w:p>
        </w:tc>
      </w:tr>
      <w:tr w:rsidR="006B5221" w:rsidRPr="006B5221" w:rsidTr="00D878A6">
        <w:tc>
          <w:tcPr>
            <w:tcW w:w="3533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הביקורת והבחינה.</w:t>
            </w:r>
          </w:p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תורת המשחקים.</w:t>
            </w:r>
          </w:p>
        </w:tc>
        <w:tc>
          <w:tcPr>
            <w:tcW w:w="3870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חזרות ובחינות.</w:t>
            </w:r>
          </w:p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שיטות מחקר.</w:t>
            </w:r>
          </w:p>
        </w:tc>
      </w:tr>
      <w:tr w:rsidR="006B5221" w:rsidRPr="006B5221" w:rsidTr="00D878A6">
        <w:tc>
          <w:tcPr>
            <w:tcW w:w="3533" w:type="dxa"/>
          </w:tcPr>
          <w:p w:rsidR="006B5221" w:rsidRPr="006B5221" w:rsidRDefault="006B5221" w:rsidP="006B5221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386" w:right="0"/>
              <w:rPr>
                <w:rFonts w:ascii="Arial" w:hAnsi="Arial"/>
                <w:sz w:val="24"/>
                <w:szCs w:val="24"/>
                <w:lang w:val="ru-RU"/>
              </w:rPr>
            </w:pPr>
            <w:r w:rsidRPr="006B5221">
              <w:rPr>
                <w:rFonts w:ascii="Arial" w:hAnsi="Arial"/>
                <w:sz w:val="24"/>
                <w:szCs w:val="24"/>
                <w:rtl/>
                <w:lang w:val="ru-RU"/>
              </w:rPr>
              <w:t>תורת המדידה.</w:t>
            </w:r>
          </w:p>
          <w:p w:rsidR="006B5221" w:rsidRPr="006B5221" w:rsidRDefault="006B5221" w:rsidP="00D878A6">
            <w:pPr>
              <w:ind w:left="386" w:right="720"/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3870" w:type="dxa"/>
          </w:tcPr>
          <w:p w:rsidR="006B5221" w:rsidRPr="006B5221" w:rsidRDefault="006B5221" w:rsidP="00D878A6">
            <w:pPr>
              <w:ind w:left="26"/>
              <w:rPr>
                <w:rFonts w:ascii="Arial" w:hAnsi="Arial"/>
                <w:sz w:val="24"/>
                <w:szCs w:val="24"/>
                <w:rtl/>
                <w:lang w:val="ru-RU"/>
              </w:rPr>
            </w:pPr>
          </w:p>
        </w:tc>
      </w:tr>
    </w:tbl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rtl/>
          <w:lang w:val="ru-RU"/>
        </w:rPr>
      </w:pPr>
      <w:r w:rsidRPr="006B5221">
        <w:rPr>
          <w:rFonts w:ascii="Arial" w:hAnsi="Arial"/>
          <w:b/>
          <w:bCs/>
          <w:sz w:val="24"/>
          <w:szCs w:val="24"/>
          <w:rtl/>
          <w:lang w:val="ru-RU"/>
        </w:rPr>
        <w:lastRenderedPageBreak/>
        <w:t xml:space="preserve">במסגרת הלימודים על הסטודנטים לעמוד במטלות הקורס כפי שתידרשנה </w:t>
      </w:r>
      <w:r>
        <w:rPr>
          <w:rFonts w:ascii="Arial" w:hAnsi="Arial"/>
          <w:b/>
          <w:bCs/>
          <w:sz w:val="24"/>
          <w:szCs w:val="24"/>
          <w:lang w:val="ru-RU"/>
        </w:rPr>
        <w:br/>
      </w:r>
      <w:r w:rsidRPr="006B5221">
        <w:rPr>
          <w:rFonts w:ascii="Arial" w:hAnsi="Arial"/>
          <w:b/>
          <w:bCs/>
          <w:sz w:val="24"/>
          <w:szCs w:val="24"/>
          <w:rtl/>
          <w:lang w:val="ru-RU"/>
        </w:rPr>
        <w:t>על ידי מרצי הקורס.</w:t>
      </w:r>
    </w:p>
    <w:p w:rsidR="006B5221" w:rsidRPr="006B5221" w:rsidRDefault="006B5221" w:rsidP="006B5221">
      <w:pPr>
        <w:tabs>
          <w:tab w:val="left" w:pos="481"/>
        </w:tabs>
        <w:rPr>
          <w:rFonts w:ascii="Arial" w:hAnsi="Arial"/>
          <w:sz w:val="24"/>
          <w:szCs w:val="24"/>
          <w:rtl/>
          <w:lang w:val="ru-RU"/>
        </w:rPr>
      </w:pPr>
      <w:r w:rsidRPr="006B5221">
        <w:rPr>
          <w:rFonts w:ascii="Arial" w:hAnsi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C2022" wp14:editId="5629642F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6381750" cy="533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B819F" id="Rectangle 2" o:spid="_x0000_s1026" style="position:absolute;margin-left:451.3pt;margin-top:21.15pt;width:502.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2xeAIAAPs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" filled="f">
                <w10:wrap anchorx="margin"/>
              </v:rect>
            </w:pict>
          </mc:Fallback>
        </mc:AlternateContent>
      </w:r>
    </w:p>
    <w:p w:rsidR="006B5221" w:rsidRPr="006B5221" w:rsidRDefault="006B5221" w:rsidP="006B5221">
      <w:pPr>
        <w:tabs>
          <w:tab w:val="left" w:pos="481"/>
        </w:tabs>
        <w:rPr>
          <w:rFonts w:ascii="Arial" w:hAnsi="Arial"/>
          <w:sz w:val="24"/>
          <w:szCs w:val="24"/>
          <w:rtl/>
          <w:lang w:val="ru-RU"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  <w:lang w:val="ru-RU"/>
        </w:rPr>
        <w:t>הבהרה</w:t>
      </w:r>
      <w:r w:rsidRPr="006B5221">
        <w:rPr>
          <w:rFonts w:ascii="Arial" w:hAnsi="Arial"/>
          <w:sz w:val="24"/>
          <w:szCs w:val="24"/>
          <w:rtl/>
          <w:lang w:val="ru-RU"/>
        </w:rPr>
        <w:t xml:space="preserve"> –</w:t>
      </w:r>
      <w:r w:rsidRPr="006B5221">
        <w:rPr>
          <w:rFonts w:ascii="Arial" w:hAnsi="Arial"/>
          <w:sz w:val="24"/>
          <w:szCs w:val="24"/>
          <w:rtl/>
        </w:rPr>
        <w:t xml:space="preserve"> הקורס בשיתוף האיגוד הישראלי לאיכות. קיימת אגרת בחינה חיצונית ודמי חבר של האיגוד</w:t>
      </w:r>
      <w:r w:rsidRPr="006B5221">
        <w:rPr>
          <w:rFonts w:ascii="Arial" w:hAnsi="Arial"/>
          <w:sz w:val="24"/>
          <w:szCs w:val="24"/>
          <w:rtl/>
          <w:lang w:val="ru-RU"/>
        </w:rPr>
        <w:t>. בוגרים שיעברו בהצלחה את מבחן האיגוד הישראלי לאיכות יזכו בתעודת מוסמך הנדסת איכות מטעם האיגוד.</w:t>
      </w: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  <w:lang w:val="ru-RU"/>
        </w:rPr>
      </w:pP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  <w:lang w:val="ru-RU"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  <w:lang w:val="ru-RU"/>
        </w:rPr>
        <w:t>מקום הלימוד:</w:t>
      </w: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  <w:lang w:val="ru-RU"/>
        </w:rPr>
      </w:pPr>
      <w:r w:rsidRPr="006B5221">
        <w:rPr>
          <w:rFonts w:ascii="Arial" w:hAnsi="Arial"/>
          <w:sz w:val="24"/>
          <w:szCs w:val="24"/>
          <w:rtl/>
          <w:lang w:val="ru-RU"/>
        </w:rPr>
        <w:t>הלימודים יתקיימו במכללה הטכנולוגית תל – חי.</w:t>
      </w: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  <w:lang w:val="ru-RU"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  <w:lang w:val="ru-RU"/>
        </w:rPr>
        <w:t>מסגרת הלימודים:</w:t>
      </w:r>
    </w:p>
    <w:p w:rsidR="006B5221" w:rsidRPr="006B5221" w:rsidRDefault="006B5221" w:rsidP="006B5221">
      <w:pPr>
        <w:rPr>
          <w:rFonts w:ascii="Arial" w:hAnsi="Arial"/>
          <w:sz w:val="24"/>
          <w:szCs w:val="24"/>
          <w:rtl/>
          <w:lang w:val="ru-RU"/>
        </w:rPr>
      </w:pPr>
      <w:r w:rsidRPr="006B5221">
        <w:rPr>
          <w:rFonts w:ascii="Arial" w:hAnsi="Arial"/>
          <w:sz w:val="24"/>
          <w:szCs w:val="24"/>
          <w:rtl/>
          <w:lang w:val="ru-RU"/>
        </w:rPr>
        <w:t xml:space="preserve">הלימודים יתקיימו </w:t>
      </w:r>
      <w:r w:rsidRPr="006B5221">
        <w:rPr>
          <w:rFonts w:ascii="Arial" w:hAnsi="Arial"/>
          <w:b/>
          <w:bCs/>
          <w:sz w:val="24"/>
          <w:szCs w:val="24"/>
          <w:u w:val="single"/>
          <w:rtl/>
          <w:lang w:val="ru-RU"/>
        </w:rPr>
        <w:t>פעם בשבוע</w:t>
      </w:r>
      <w:r w:rsidRPr="006B5221">
        <w:rPr>
          <w:rFonts w:ascii="Arial" w:hAnsi="Arial"/>
          <w:sz w:val="24"/>
          <w:szCs w:val="24"/>
          <w:rtl/>
          <w:lang w:val="ru-RU"/>
        </w:rPr>
        <w:t xml:space="preserve"> ביום שישי בבוקר בין השעות 8:30 – 14:00. או פעם בשבוע ערב.</w:t>
      </w: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  <w:rtl/>
          <w:lang w:val="ru-RU"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  <w:lang w:val="ru-RU"/>
        </w:rPr>
        <w:t>היקף שעות הלימוד ותאריך פתיחה משוער:</w:t>
      </w:r>
    </w:p>
    <w:p w:rsidR="006B5221" w:rsidRPr="006B5221" w:rsidRDefault="006B5221" w:rsidP="006B5221">
      <w:pPr>
        <w:rPr>
          <w:rFonts w:ascii="Arial" w:hAnsi="Arial"/>
          <w:sz w:val="24"/>
          <w:szCs w:val="24"/>
          <w:rtl/>
          <w:lang w:val="ru-RU"/>
        </w:rPr>
      </w:pPr>
      <w:r w:rsidRPr="006B5221">
        <w:rPr>
          <w:rFonts w:ascii="Arial" w:hAnsi="Arial"/>
          <w:sz w:val="24"/>
          <w:szCs w:val="24"/>
          <w:rtl/>
          <w:lang w:val="ru-RU"/>
        </w:rPr>
        <w:t xml:space="preserve">היקף הקורס כ-   312 שעות לימוד וזאת </w:t>
      </w:r>
      <w:r w:rsidRPr="006B5221">
        <w:rPr>
          <w:rFonts w:ascii="Arial" w:hAnsi="Arial"/>
          <w:b/>
          <w:bCs/>
          <w:sz w:val="24"/>
          <w:szCs w:val="24"/>
          <w:u w:val="single"/>
          <w:rtl/>
          <w:lang w:val="ru-RU"/>
        </w:rPr>
        <w:t>במהלך של כ – 10 חודשים</w:t>
      </w:r>
      <w:r w:rsidRPr="006B5221">
        <w:rPr>
          <w:rFonts w:ascii="Arial" w:hAnsi="Arial"/>
          <w:sz w:val="24"/>
          <w:szCs w:val="24"/>
          <w:rtl/>
          <w:lang w:val="ru-RU"/>
        </w:rPr>
        <w:t>.</w:t>
      </w:r>
    </w:p>
    <w:p w:rsidR="006B5221" w:rsidRPr="006B5221" w:rsidRDefault="006B5221" w:rsidP="006B5221">
      <w:pPr>
        <w:rPr>
          <w:rFonts w:ascii="Arial" w:hAnsi="Arial"/>
          <w:sz w:val="24"/>
          <w:szCs w:val="24"/>
          <w:rtl/>
          <w:lang w:val="ru-RU"/>
        </w:rPr>
      </w:pPr>
      <w:r w:rsidRPr="006B5221">
        <w:rPr>
          <w:rFonts w:ascii="Arial" w:hAnsi="Arial"/>
          <w:sz w:val="24"/>
          <w:szCs w:val="24"/>
          <w:rtl/>
          <w:lang w:val="ru-RU"/>
        </w:rPr>
        <w:t xml:space="preserve">תאריך פתיחה משוער:  </w:t>
      </w:r>
    </w:p>
    <w:p w:rsidR="006B5221" w:rsidRPr="006B5221" w:rsidRDefault="006B5221" w:rsidP="006B5221">
      <w:pPr>
        <w:rPr>
          <w:rFonts w:ascii="Arial" w:hAnsi="Arial"/>
          <w:b/>
          <w:bCs/>
          <w:sz w:val="24"/>
          <w:szCs w:val="24"/>
          <w:u w:val="single"/>
        </w:rPr>
      </w:pPr>
      <w:r w:rsidRPr="006B5221">
        <w:rPr>
          <w:rFonts w:ascii="Arial" w:hAnsi="Arial"/>
          <w:b/>
          <w:bCs/>
          <w:sz w:val="24"/>
          <w:szCs w:val="24"/>
          <w:u w:val="single"/>
          <w:rtl/>
          <w:lang w:val="ru-RU"/>
        </w:rPr>
        <w:t>שכר הלימוד:</w:t>
      </w:r>
    </w:p>
    <w:p w:rsidR="006B5221" w:rsidRPr="006B5221" w:rsidRDefault="006B5221" w:rsidP="006B5221">
      <w:pPr>
        <w:rPr>
          <w:rFonts w:ascii="Arial" w:hAnsi="Arial"/>
          <w:sz w:val="24"/>
          <w:szCs w:val="24"/>
          <w:rtl/>
          <w:lang w:val="ru-RU"/>
        </w:rPr>
      </w:pPr>
      <w:r w:rsidRPr="006B5221">
        <w:rPr>
          <w:rFonts w:ascii="Arial" w:hAnsi="Arial"/>
          <w:sz w:val="24"/>
          <w:szCs w:val="24"/>
          <w:rtl/>
          <w:lang w:val="ru-RU"/>
        </w:rPr>
        <w:t>350 ₪ דמי הרשמה והיתרה עד 10 תשלומים שווים של 990 ₪ כל אחד, (סה"כ שכר לימוד 9,900 ₪ ודמי רישום בסך 350 ₪).</w:t>
      </w:r>
    </w:p>
    <w:p w:rsidR="006B5221" w:rsidRPr="006B5221" w:rsidRDefault="006B5221" w:rsidP="006B5221">
      <w:pPr>
        <w:pStyle w:val="Subtitle"/>
        <w:rPr>
          <w:rFonts w:ascii="Arial" w:hAnsi="Arial" w:cs="Arial"/>
          <w:b w:val="0"/>
          <w:bCs w:val="0"/>
          <w:sz w:val="24"/>
          <w:szCs w:val="24"/>
          <w:rtl/>
        </w:rPr>
      </w:pPr>
    </w:p>
    <w:p w:rsidR="006B5221" w:rsidRPr="006B5221" w:rsidRDefault="006B5221" w:rsidP="006B5221">
      <w:pPr>
        <w:pStyle w:val="Subtitle"/>
        <w:ind w:left="661"/>
        <w:jc w:val="right"/>
        <w:rPr>
          <w:rFonts w:ascii="Arial" w:hAnsi="Arial" w:cs="Arial"/>
          <w:sz w:val="24"/>
          <w:szCs w:val="24"/>
          <w:rtl/>
        </w:rPr>
      </w:pPr>
      <w:r w:rsidRPr="006B5221">
        <w:rPr>
          <w:rFonts w:ascii="Arial" w:hAnsi="Arial" w:cs="Arial"/>
          <w:sz w:val="24"/>
          <w:szCs w:val="24"/>
          <w:rtl/>
        </w:rPr>
        <w:t xml:space="preserve">                                                     בברכה</w:t>
      </w:r>
    </w:p>
    <w:p w:rsidR="006B5221" w:rsidRPr="006B5221" w:rsidRDefault="006B5221" w:rsidP="006B5221">
      <w:pPr>
        <w:pStyle w:val="Subtitle"/>
        <w:ind w:left="661"/>
        <w:jc w:val="right"/>
        <w:rPr>
          <w:rFonts w:ascii="Arial" w:hAnsi="Arial" w:cs="Arial"/>
          <w:sz w:val="24"/>
          <w:szCs w:val="24"/>
          <w:rtl/>
        </w:rPr>
      </w:pPr>
      <w:r w:rsidRPr="006B5221">
        <w:rPr>
          <w:rFonts w:ascii="Arial" w:hAnsi="Arial" w:cs="Arial"/>
          <w:sz w:val="24"/>
          <w:szCs w:val="24"/>
          <w:rtl/>
        </w:rPr>
        <w:t xml:space="preserve">                                                        שלומי פרי</w:t>
      </w:r>
    </w:p>
    <w:p w:rsidR="005B0623" w:rsidRPr="006B5221" w:rsidRDefault="006B5221" w:rsidP="006B5221">
      <w:pPr>
        <w:pStyle w:val="Subtitle"/>
        <w:tabs>
          <w:tab w:val="center" w:pos="4483"/>
          <w:tab w:val="right" w:pos="9566"/>
        </w:tabs>
        <w:ind w:left="-1054" w:firstLine="900"/>
        <w:jc w:val="right"/>
        <w:rPr>
          <w:rFonts w:ascii="Arial" w:hAnsi="Arial" w:cs="Arial"/>
          <w:sz w:val="24"/>
          <w:szCs w:val="24"/>
        </w:rPr>
      </w:pPr>
      <w:r w:rsidRPr="006B5221">
        <w:rPr>
          <w:rFonts w:ascii="Arial" w:hAnsi="Arial" w:cs="Arial"/>
          <w:sz w:val="24"/>
          <w:szCs w:val="24"/>
          <w:rtl/>
        </w:rPr>
        <w:tab/>
        <w:t xml:space="preserve">                                                        ראש אקדמי של הקורס</w:t>
      </w:r>
    </w:p>
    <w:p w:rsidR="00D452B2" w:rsidRPr="00D452B2" w:rsidRDefault="00D452B2" w:rsidP="00D452B2">
      <w:pPr>
        <w:spacing w:line="360" w:lineRule="auto"/>
        <w:ind w:left="113" w:right="113"/>
        <w:rPr>
          <w:rFonts w:ascii="Arial" w:hAnsi="Arial"/>
          <w:b/>
          <w:bCs/>
          <w:sz w:val="28"/>
          <w:szCs w:val="28"/>
          <w:rtl/>
        </w:rPr>
      </w:pPr>
      <w:r w:rsidRPr="00F72056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5B0623">
        <w:rPr>
          <w:rFonts w:ascii="Arial" w:hAnsi="Arial"/>
          <w:b/>
          <w:bCs/>
          <w:sz w:val="28"/>
          <w:szCs w:val="28"/>
        </w:rPr>
        <w:t>*</w:t>
      </w:r>
      <w:r w:rsidRPr="00F72056">
        <w:rPr>
          <w:rFonts w:ascii="Arial" w:hAnsi="Arial"/>
          <w:b/>
          <w:bCs/>
          <w:sz w:val="28"/>
          <w:szCs w:val="28"/>
          <w:rtl/>
        </w:rPr>
        <w:t>פתיחת הקורס מותנית במספר הנרשמים.</w:t>
      </w:r>
      <w:r w:rsidRPr="00F72056">
        <w:rPr>
          <w:rFonts w:ascii="Arial" w:hAnsi="Arial"/>
          <w:b/>
          <w:bCs/>
          <w:sz w:val="28"/>
          <w:szCs w:val="28"/>
        </w:rPr>
        <w:t xml:space="preserve"> </w:t>
      </w:r>
      <w:r w:rsidRPr="00F72056">
        <w:rPr>
          <w:rFonts w:ascii="Arial" w:hAnsi="Arial" w:hint="cs"/>
          <w:b/>
          <w:bCs/>
          <w:sz w:val="28"/>
          <w:szCs w:val="28"/>
          <w:rtl/>
        </w:rPr>
        <w:t xml:space="preserve">   </w:t>
      </w:r>
    </w:p>
    <w:p w:rsidR="00DD2047" w:rsidRDefault="00DD2047" w:rsidP="00D452B2">
      <w:pPr>
        <w:rPr>
          <w:rtl/>
        </w:rPr>
      </w:pPr>
    </w:p>
    <w:p w:rsidR="0058215A" w:rsidRDefault="0058215A" w:rsidP="00D452B2"/>
    <w:p w:rsidR="0058215A" w:rsidRDefault="0058215A" w:rsidP="00D452B2"/>
    <w:p w:rsidR="006B5221" w:rsidRDefault="006B5221" w:rsidP="00D452B2"/>
    <w:p w:rsidR="006B5221" w:rsidRDefault="006B5221" w:rsidP="00D452B2"/>
    <w:p w:rsidR="006B5221" w:rsidRPr="006B5221" w:rsidRDefault="006B5221" w:rsidP="00D452B2">
      <w:pPr>
        <w:rPr>
          <w:rFonts w:hint="cs"/>
          <w:rtl/>
        </w:rPr>
      </w:pPr>
      <w:bookmarkStart w:id="0" w:name="_GoBack"/>
      <w:bookmarkEnd w:id="0"/>
    </w:p>
    <w:p w:rsidR="00D452B2" w:rsidRPr="00317A03" w:rsidRDefault="00D452B2" w:rsidP="00D452B2">
      <w:pPr>
        <w:pStyle w:val="Subtitle"/>
        <w:ind w:left="113" w:right="113"/>
        <w:rPr>
          <w:rFonts w:ascii="Arial" w:hAnsi="Arial" w:cs="Arial"/>
          <w:sz w:val="24"/>
          <w:szCs w:val="24"/>
        </w:rPr>
      </w:pPr>
      <w:r w:rsidRPr="00317A03">
        <w:rPr>
          <w:rFonts w:ascii="Arial" w:hAnsi="Arial" w:cs="Arial"/>
          <w:sz w:val="24"/>
          <w:szCs w:val="24"/>
          <w:u w:val="single"/>
          <w:rtl/>
        </w:rPr>
        <w:t xml:space="preserve">למידע נוסף </w:t>
      </w:r>
      <w:r w:rsidRPr="00317A03">
        <w:rPr>
          <w:rFonts w:ascii="Arial" w:hAnsi="Arial" w:cs="Arial"/>
          <w:sz w:val="24"/>
          <w:szCs w:val="24"/>
          <w:rtl/>
        </w:rPr>
        <w:t xml:space="preserve">: </w:t>
      </w:r>
    </w:p>
    <w:p w:rsidR="00D452B2" w:rsidRPr="00F72056" w:rsidRDefault="00D452B2" w:rsidP="00D452B2">
      <w:pPr>
        <w:pStyle w:val="Subtitle"/>
        <w:numPr>
          <w:ilvl w:val="0"/>
          <w:numId w:val="1"/>
        </w:numPr>
        <w:tabs>
          <w:tab w:val="clear" w:pos="720"/>
        </w:tabs>
        <w:ind w:left="113" w:right="113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17A03">
        <w:rPr>
          <w:rFonts w:ascii="Arial" w:hAnsi="Arial" w:cs="Arial" w:hint="cs"/>
          <w:sz w:val="24"/>
          <w:szCs w:val="24"/>
          <w:rtl/>
        </w:rPr>
        <w:t>מוטי חכמון</w:t>
      </w:r>
      <w:r>
        <w:rPr>
          <w:rFonts w:ascii="Arial" w:hAnsi="Arial" w:cs="Arial"/>
          <w:sz w:val="24"/>
          <w:szCs w:val="24"/>
        </w:rPr>
        <w:t xml:space="preserve"> </w:t>
      </w:r>
      <w:r w:rsidRPr="00317A03">
        <w:rPr>
          <w:rFonts w:ascii="Arial" w:hAnsi="Arial" w:cs="Arial" w:hint="cs"/>
          <w:sz w:val="24"/>
          <w:szCs w:val="24"/>
          <w:rtl/>
        </w:rPr>
        <w:t xml:space="preserve">-  </w:t>
      </w:r>
      <w:r>
        <w:rPr>
          <w:rFonts w:ascii="Arial" w:hAnsi="Arial" w:cs="Arial"/>
          <w:sz w:val="24"/>
          <w:szCs w:val="24"/>
        </w:rPr>
        <w:t xml:space="preserve"> | </w:t>
      </w:r>
      <w:r w:rsidRPr="00F72056">
        <w:rPr>
          <w:rFonts w:ascii="Arial" w:hAnsi="Arial" w:cs="Arial"/>
          <w:sz w:val="24"/>
          <w:szCs w:val="24"/>
        </w:rPr>
        <w:t>04-8181312</w:t>
      </w:r>
      <w:r w:rsidRPr="00317A03">
        <w:rPr>
          <w:rFonts w:ascii="Arial" w:hAnsi="Arial" w:cs="Arial" w:hint="cs"/>
          <w:sz w:val="24"/>
          <w:szCs w:val="24"/>
          <w:rtl/>
        </w:rPr>
        <w:t xml:space="preserve">054-4368827 </w:t>
      </w:r>
      <w:hyperlink r:id="rId7" w:history="1">
        <w:r w:rsidRPr="00317A03">
          <w:rPr>
            <w:rStyle w:val="Hyperlink"/>
            <w:rFonts w:ascii="Arial" w:hAnsi="Arial" w:cs="Arial"/>
            <w:sz w:val="24"/>
            <w:szCs w:val="24"/>
          </w:rPr>
          <w:t>motih@adm.telhai.ac.il</w:t>
        </w:r>
      </w:hyperlink>
    </w:p>
    <w:p w:rsidR="00353100" w:rsidRPr="00D452B2" w:rsidRDefault="00353100" w:rsidP="00AF29BB">
      <w:pPr>
        <w:ind w:right="-142"/>
        <w:rPr>
          <w:rtl/>
        </w:rPr>
      </w:pPr>
    </w:p>
    <w:sectPr w:rsidR="00353100" w:rsidRPr="00D452B2" w:rsidSect="00AF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1702" w:left="567" w:header="708" w:footer="125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5D" w:rsidRDefault="0059295D" w:rsidP="005F766D">
      <w:pPr>
        <w:spacing w:after="0" w:line="240" w:lineRule="auto"/>
      </w:pPr>
      <w:r>
        <w:separator/>
      </w:r>
    </w:p>
  </w:endnote>
  <w:endnote w:type="continuationSeparator" w:id="0">
    <w:p w:rsidR="0059295D" w:rsidRDefault="0059295D" w:rsidP="005F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AF2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F7287D" w:rsidP="00AF29B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-455295</wp:posOffset>
          </wp:positionH>
          <wp:positionV relativeFrom="paragraph">
            <wp:posOffset>-48260</wp:posOffset>
          </wp:positionV>
          <wp:extent cx="7807325" cy="1025525"/>
          <wp:effectExtent l="0" t="0" r="3175" b="3175"/>
          <wp:wrapNone/>
          <wp:docPr id="7" name="Picture 7" descr="נייר מכתבים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נייר מכתבים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73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AF2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5D" w:rsidRDefault="0059295D" w:rsidP="005F766D">
      <w:pPr>
        <w:spacing w:after="0" w:line="240" w:lineRule="auto"/>
      </w:pPr>
      <w:r>
        <w:separator/>
      </w:r>
    </w:p>
  </w:footnote>
  <w:footnote w:type="continuationSeparator" w:id="0">
    <w:p w:rsidR="0059295D" w:rsidRDefault="0059295D" w:rsidP="005F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AF2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66D" w:rsidRDefault="00F7287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-603885</wp:posOffset>
          </wp:positionV>
          <wp:extent cx="6664325" cy="1651635"/>
          <wp:effectExtent l="0" t="0" r="3175" b="5715"/>
          <wp:wrapNone/>
          <wp:docPr id="4" name="Picture 4" descr="נייר מכתבים 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נייר מכתבים 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325" cy="165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66D" w:rsidRDefault="005F76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BB" w:rsidRDefault="00AF2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7C9E"/>
    <w:multiLevelType w:val="hybridMultilevel"/>
    <w:tmpl w:val="4F8E84FE"/>
    <w:lvl w:ilvl="0" w:tplc="075EF792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default"/>
      </w:rPr>
    </w:lvl>
    <w:lvl w:ilvl="1" w:tplc="040D0019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25EA2AA7"/>
    <w:multiLevelType w:val="hybridMultilevel"/>
    <w:tmpl w:val="97CC0322"/>
    <w:lvl w:ilvl="0" w:tplc="A43AC288">
      <w:start w:val="1"/>
      <w:numFmt w:val="bullet"/>
      <w:lvlText w:val=""/>
      <w:lvlJc w:val="left"/>
      <w:pPr>
        <w:tabs>
          <w:tab w:val="num" w:pos="720"/>
        </w:tabs>
        <w:ind w:left="720" w:right="720" w:hanging="360"/>
      </w:pPr>
      <w:rPr>
        <w:rFonts w:ascii="Wingdings 2" w:hAnsi="Wingdings 2" w:hint="default"/>
        <w:b/>
        <w:bCs/>
        <w:i w:val="0"/>
        <w:iCs w:val="0"/>
        <w:sz w:val="28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7EC45F7"/>
    <w:multiLevelType w:val="hybridMultilevel"/>
    <w:tmpl w:val="BAAC09A8"/>
    <w:lvl w:ilvl="0" w:tplc="915CEF94">
      <w:start w:val="1"/>
      <w:numFmt w:val="bullet"/>
      <w:lvlText w:val=""/>
      <w:lvlJc w:val="left"/>
      <w:pPr>
        <w:tabs>
          <w:tab w:val="num" w:pos="720"/>
        </w:tabs>
        <w:ind w:left="720" w:right="720" w:hanging="360"/>
      </w:pPr>
      <w:rPr>
        <w:rFonts w:ascii="Wingdings 2" w:hAnsi="Wingdings 2" w:hint="default"/>
      </w:rPr>
    </w:lvl>
    <w:lvl w:ilvl="1" w:tplc="ED68389A">
      <w:start w:val="1"/>
      <w:numFmt w:val="none"/>
      <w:lvlText w:val=""/>
      <w:lvlJc w:val="center"/>
      <w:pPr>
        <w:tabs>
          <w:tab w:val="num" w:pos="1440"/>
        </w:tabs>
        <w:ind w:left="1152" w:right="1152" w:hanging="72"/>
      </w:pPr>
      <w:rPr>
        <w:rFonts w:ascii="Wingdings" w:hAnsi="Wingdings" w:hint="default"/>
        <w:color w:val="auto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2C1A1C70"/>
    <w:multiLevelType w:val="hybridMultilevel"/>
    <w:tmpl w:val="3B0A6080"/>
    <w:lvl w:ilvl="0" w:tplc="2EF86B0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DF16EE"/>
    <w:multiLevelType w:val="hybridMultilevel"/>
    <w:tmpl w:val="40F6A5F6"/>
    <w:lvl w:ilvl="0" w:tplc="774880C4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00C16"/>
    <w:multiLevelType w:val="hybridMultilevel"/>
    <w:tmpl w:val="A8B81CBE"/>
    <w:lvl w:ilvl="0" w:tplc="915CEF94">
      <w:start w:val="1"/>
      <w:numFmt w:val="bullet"/>
      <w:lvlText w:val=""/>
      <w:lvlJc w:val="left"/>
      <w:pPr>
        <w:tabs>
          <w:tab w:val="num" w:pos="720"/>
        </w:tabs>
        <w:ind w:left="720" w:right="720" w:hanging="360"/>
      </w:pPr>
      <w:rPr>
        <w:rFonts w:ascii="Wingdings 2" w:hAnsi="Wingdings 2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523C0B4B"/>
    <w:multiLevelType w:val="hybridMultilevel"/>
    <w:tmpl w:val="45BA43E8"/>
    <w:lvl w:ilvl="0" w:tplc="915CEF94">
      <w:start w:val="1"/>
      <w:numFmt w:val="bullet"/>
      <w:lvlText w:val=""/>
      <w:lvlJc w:val="left"/>
      <w:pPr>
        <w:tabs>
          <w:tab w:val="num" w:pos="720"/>
        </w:tabs>
        <w:ind w:left="720" w:right="720" w:hanging="360"/>
      </w:pPr>
      <w:rPr>
        <w:rFonts w:ascii="Wingdings 2" w:hAnsi="Wingdings 2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52B775D6"/>
    <w:multiLevelType w:val="hybridMultilevel"/>
    <w:tmpl w:val="2BDE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617B3"/>
    <w:multiLevelType w:val="hybridMultilevel"/>
    <w:tmpl w:val="27FEAB94"/>
    <w:lvl w:ilvl="0" w:tplc="DFC8C01A">
      <w:start w:val="2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ahoma" w:hint="default"/>
        <w:b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5CF74337"/>
    <w:multiLevelType w:val="hybridMultilevel"/>
    <w:tmpl w:val="0F50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10BA9"/>
    <w:multiLevelType w:val="hybridMultilevel"/>
    <w:tmpl w:val="B6FA1B46"/>
    <w:lvl w:ilvl="0" w:tplc="2EF86B0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597D64"/>
    <w:multiLevelType w:val="hybridMultilevel"/>
    <w:tmpl w:val="CE8EBBE2"/>
    <w:lvl w:ilvl="0" w:tplc="08EE0F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7D"/>
    <w:rsid w:val="00104CC7"/>
    <w:rsid w:val="0013612C"/>
    <w:rsid w:val="001914B2"/>
    <w:rsid w:val="001A3EC5"/>
    <w:rsid w:val="001B2DD1"/>
    <w:rsid w:val="001C6B75"/>
    <w:rsid w:val="00234CB9"/>
    <w:rsid w:val="00246BC4"/>
    <w:rsid w:val="00353100"/>
    <w:rsid w:val="00394178"/>
    <w:rsid w:val="003C3EA3"/>
    <w:rsid w:val="00427087"/>
    <w:rsid w:val="0043376E"/>
    <w:rsid w:val="00490A25"/>
    <w:rsid w:val="004F3233"/>
    <w:rsid w:val="0058215A"/>
    <w:rsid w:val="0059295D"/>
    <w:rsid w:val="005B0623"/>
    <w:rsid w:val="005F766D"/>
    <w:rsid w:val="00674034"/>
    <w:rsid w:val="006B5221"/>
    <w:rsid w:val="007A1746"/>
    <w:rsid w:val="007C7B85"/>
    <w:rsid w:val="0080418E"/>
    <w:rsid w:val="008312C2"/>
    <w:rsid w:val="00886D92"/>
    <w:rsid w:val="009023B3"/>
    <w:rsid w:val="00AE0F76"/>
    <w:rsid w:val="00AF29BB"/>
    <w:rsid w:val="00B72FD5"/>
    <w:rsid w:val="00C102F4"/>
    <w:rsid w:val="00C2268A"/>
    <w:rsid w:val="00C75156"/>
    <w:rsid w:val="00CD2F97"/>
    <w:rsid w:val="00CD3CDF"/>
    <w:rsid w:val="00D06E1B"/>
    <w:rsid w:val="00D227D3"/>
    <w:rsid w:val="00D452B2"/>
    <w:rsid w:val="00D76D38"/>
    <w:rsid w:val="00DD2047"/>
    <w:rsid w:val="00F7287D"/>
    <w:rsid w:val="00F94691"/>
    <w:rsid w:val="00FA026A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1218A-DF52-4399-ADDD-6394AD94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6D"/>
  </w:style>
  <w:style w:type="paragraph" w:styleId="Footer">
    <w:name w:val="footer"/>
    <w:basedOn w:val="Normal"/>
    <w:link w:val="FooterChar"/>
    <w:uiPriority w:val="99"/>
    <w:unhideWhenUsed/>
    <w:rsid w:val="005F7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6D"/>
  </w:style>
  <w:style w:type="paragraph" w:styleId="BalloonText">
    <w:name w:val="Balloon Text"/>
    <w:basedOn w:val="Normal"/>
    <w:link w:val="BalloonTextChar"/>
    <w:uiPriority w:val="99"/>
    <w:semiHidden/>
    <w:unhideWhenUsed/>
    <w:rsid w:val="005F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66D"/>
    <w:rPr>
      <w:rFonts w:ascii="Tahoma" w:hAnsi="Tahoma" w:cs="Tahoma"/>
      <w:sz w:val="16"/>
      <w:szCs w:val="16"/>
    </w:rPr>
  </w:style>
  <w:style w:type="character" w:styleId="Hyperlink">
    <w:name w:val="Hyperlink"/>
    <w:rsid w:val="00D452B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D452B2"/>
    <w:pPr>
      <w:spacing w:after="0" w:line="240" w:lineRule="auto"/>
    </w:pPr>
    <w:rPr>
      <w:rFonts w:ascii="Tahoma" w:eastAsia="Times New Roman" w:hAnsi="Tahoma" w:cs="Tahoma"/>
      <w:b/>
      <w:bCs/>
      <w:sz w:val="40"/>
      <w:szCs w:val="40"/>
      <w:lang w:eastAsia="he-IL"/>
    </w:rPr>
  </w:style>
  <w:style w:type="character" w:customStyle="1" w:styleId="SubtitleChar">
    <w:name w:val="Subtitle Char"/>
    <w:basedOn w:val="DefaultParagraphFont"/>
    <w:link w:val="Subtitle"/>
    <w:rsid w:val="00D452B2"/>
    <w:rPr>
      <w:rFonts w:ascii="Tahoma" w:eastAsia="Times New Roman" w:hAnsi="Tahoma" w:cs="Tahoma"/>
      <w:b/>
      <w:bCs/>
      <w:sz w:val="40"/>
      <w:szCs w:val="40"/>
      <w:lang w:eastAsia="he-IL"/>
    </w:rPr>
  </w:style>
  <w:style w:type="paragraph" w:styleId="ListParagraph">
    <w:name w:val="List Paragraph"/>
    <w:basedOn w:val="Normal"/>
    <w:uiPriority w:val="34"/>
    <w:qFormat/>
    <w:rsid w:val="00DD20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3EA3"/>
    <w:rPr>
      <w:b/>
      <w:bCs/>
    </w:rPr>
  </w:style>
  <w:style w:type="paragraph" w:styleId="NormalWeb">
    <w:name w:val="Normal (Web)"/>
    <w:basedOn w:val="Normal"/>
    <w:uiPriority w:val="99"/>
    <w:unhideWhenUsed/>
    <w:rsid w:val="005B06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B0623"/>
  </w:style>
  <w:style w:type="table" w:styleId="TableGrid">
    <w:name w:val="Table Grid"/>
    <w:basedOn w:val="TableNormal"/>
    <w:uiPriority w:val="59"/>
    <w:rsid w:val="00CD2F9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B5221"/>
    <w:pPr>
      <w:spacing w:after="0" w:line="240" w:lineRule="auto"/>
      <w:jc w:val="center"/>
    </w:pPr>
    <w:rPr>
      <w:rFonts w:ascii="Tahoma" w:eastAsia="Times New Roman" w:hAnsi="Tahoma" w:cs="Tahoma"/>
      <w:sz w:val="96"/>
      <w:szCs w:val="96"/>
      <w:lang w:eastAsia="he-IL"/>
    </w:rPr>
  </w:style>
  <w:style w:type="character" w:customStyle="1" w:styleId="TitleChar">
    <w:name w:val="Title Char"/>
    <w:basedOn w:val="DefaultParagraphFont"/>
    <w:link w:val="Title"/>
    <w:rsid w:val="006B5221"/>
    <w:rPr>
      <w:rFonts w:ascii="Tahoma" w:eastAsia="Times New Roman" w:hAnsi="Tahoma" w:cs="Tahoma"/>
      <w:sz w:val="96"/>
      <w:szCs w:val="96"/>
      <w:lang w:eastAsia="he-IL"/>
    </w:rPr>
  </w:style>
  <w:style w:type="paragraph" w:styleId="BodyText">
    <w:name w:val="Body Text"/>
    <w:basedOn w:val="Normal"/>
    <w:link w:val="BodyTextChar"/>
    <w:rsid w:val="006B5221"/>
    <w:pPr>
      <w:spacing w:after="0" w:line="240" w:lineRule="auto"/>
    </w:pPr>
    <w:rPr>
      <w:rFonts w:ascii="Tahoma" w:eastAsia="Times New Roman" w:hAnsi="Tahoma" w:cs="Tahoma"/>
      <w:lang w:eastAsia="he-IL"/>
    </w:rPr>
  </w:style>
  <w:style w:type="character" w:customStyle="1" w:styleId="BodyTextChar">
    <w:name w:val="Body Text Char"/>
    <w:basedOn w:val="DefaultParagraphFont"/>
    <w:link w:val="BodyText"/>
    <w:rsid w:val="006B5221"/>
    <w:rPr>
      <w:rFonts w:ascii="Tahoma" w:eastAsia="Times New Roman" w:hAnsi="Tahoma" w:cs="Tahoma"/>
      <w:sz w:val="22"/>
      <w:szCs w:val="2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tih@adm.telhai.ac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ha\AppData\Local\Microsoft\Windows\Temporary%20Internet%20Files\Content.IE5\VI6DUJVE\&#1496;&#1502;&#1508;&#1500;&#1496;%20&#1502;&#1506;&#1493;&#1491;&#1499;&#1503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טמפלט מעודכן1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cp:lastModifiedBy>Alpha</cp:lastModifiedBy>
  <cp:revision>2</cp:revision>
  <dcterms:created xsi:type="dcterms:W3CDTF">2015-06-18T17:05:00Z</dcterms:created>
  <dcterms:modified xsi:type="dcterms:W3CDTF">2015-06-18T17:05:00Z</dcterms:modified>
</cp:coreProperties>
</file>